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Little Angels Preschool &amp; Kindergarten</w:t>
      </w:r>
    </w:p>
    <w:p w:rsidR="00000000" w:rsidDel="00000000" w:rsidP="00000000" w:rsidRDefault="00000000" w:rsidRPr="00000000" w14:paraId="00000002">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The Rate Sheet and Tuition Policy </w:t>
      </w:r>
    </w:p>
    <w:p w:rsidR="00000000" w:rsidDel="00000000" w:rsidP="00000000" w:rsidRDefault="00000000" w:rsidRPr="00000000" w14:paraId="00000003">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Ages Served – 2 years to 6 years</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Hours of operation – 7.00am to 6.00pm</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rates for the program are as follows: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Weekly Tuition – Full Time : 5 days a week - $ 290.00 a week</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Half Day : 5 days a week - $ 250.00 a week </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     Registration: (Due at the time of enrollment) - $ 125.00</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Payment of Tuition: I understand that tuition is due and payable in advance. Weekly Tuition payments are due on Friday, for the nearest week. If payment is not received by Monday of the current week, late fees of $5.00 will be added for each day that the tuition is late.</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event a child is absent from school for any reason, it will be necessary for the parents to pay for such time. If it becomes necessary to withdraw your child from school, a two-week written notice is required. If this is not received the two-week tuition fee will be due before the child leaves.</w:t>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We appreciate being notified of planned absences. </w:t>
      </w:r>
      <w:r w:rsidDel="00000000" w:rsidR="00000000" w:rsidRPr="00000000">
        <w:rPr>
          <w:rFonts w:ascii="Times New Roman" w:cs="Times New Roman" w:eastAsia="Times New Roman" w:hAnsi="Times New Roman"/>
          <w:b w:val="1"/>
          <w:sz w:val="24"/>
          <w:szCs w:val="24"/>
          <w:rtl w:val="0"/>
        </w:rPr>
        <w:t xml:space="preserve">NO REFUNDS ARE MADE FOR ILLNESS, VACATION TIME TAKEN OR EMERGENCY CLOSINGS.</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Registration Fee</w:t>
      </w:r>
      <w:r w:rsidDel="00000000" w:rsidR="00000000" w:rsidRPr="00000000">
        <w:rPr>
          <w:rFonts w:ascii="Times New Roman" w:cs="Times New Roman" w:eastAsia="Times New Roman" w:hAnsi="Times New Roman"/>
          <w:sz w:val="24"/>
          <w:szCs w:val="24"/>
          <w:highlight w:val="yellow"/>
          <w:rtl w:val="0"/>
        </w:rPr>
        <w:t xml:space="preserve"> : $125.00 registration fee must be paid to enroll the child and this fee is non-refundable.</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Family Discount: 4% off the second child’s weekly tuition.</w:t>
      </w:r>
    </w:p>
    <w:p w:rsidR="00000000" w:rsidDel="00000000" w:rsidP="00000000" w:rsidRDefault="00000000" w:rsidRPr="00000000" w14:paraId="00000012">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Annual registration fee: $125.00 initially ($63 sequential years)</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Charges for late pick up</w:t>
      </w:r>
      <w:r w:rsidDel="00000000" w:rsidR="00000000" w:rsidRPr="00000000">
        <w:rPr>
          <w:rFonts w:ascii="Times New Roman" w:cs="Times New Roman" w:eastAsia="Times New Roman" w:hAnsi="Times New Roman"/>
          <w:sz w:val="24"/>
          <w:szCs w:val="24"/>
          <w:rtl w:val="0"/>
        </w:rPr>
        <w:t xml:space="preserve">: If the child remains at school past the posted closing time. There will be a fee of $5.00 for the first five minutes and $1.00 per minute thereafter. This fee must be paid at the time the child is picked to the respective teacher present at the time of pick up.</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Notice of rate changes:</w:t>
      </w:r>
      <w:r w:rsidDel="00000000" w:rsidR="00000000" w:rsidRPr="00000000">
        <w:rPr>
          <w:rFonts w:ascii="Times New Roman" w:cs="Times New Roman" w:eastAsia="Times New Roman" w:hAnsi="Times New Roman"/>
          <w:sz w:val="24"/>
          <w:szCs w:val="24"/>
          <w:rtl w:val="0"/>
        </w:rPr>
        <w:t xml:space="preserve"> All the above rates are subject to change, and you will receive at least three weeks’ notice of any changes.</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sectPr>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